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8" w:rsidRPr="0093790F" w:rsidRDefault="000E4E96" w:rsidP="007E0548">
      <w:pPr>
        <w:pStyle w:val="Heading1"/>
        <w:spacing w:before="0" w:line="240" w:lineRule="auto"/>
        <w:jc w:val="center"/>
        <w:rPr>
          <w:rFonts w:cs="Times New Roman"/>
          <w:sz w:val="32"/>
          <w:szCs w:val="32"/>
          <w:lang w:val="es-ES_tradnl"/>
        </w:rPr>
      </w:pPr>
      <w:r w:rsidRPr="0093790F">
        <w:rPr>
          <w:rFonts w:ascii="Calibri Light" w:eastAsia="Calibri Light" w:hAnsi="Calibri Light" w:cs="Calibri Light"/>
          <w:color w:val="2E74B5"/>
          <w:sz w:val="32"/>
          <w:szCs w:val="32"/>
          <w:bdr w:val="nil"/>
          <w:lang w:val="es-ES_tradnl"/>
        </w:rPr>
        <w:t xml:space="preserve">Catholic Health Initiatives </w:t>
      </w:r>
    </w:p>
    <w:p w:rsidR="007E0548" w:rsidRPr="0093790F" w:rsidRDefault="000E4E96" w:rsidP="007E0548">
      <w:pPr>
        <w:pStyle w:val="Heading1"/>
        <w:spacing w:before="0" w:line="240" w:lineRule="auto"/>
        <w:jc w:val="center"/>
        <w:rPr>
          <w:sz w:val="32"/>
          <w:szCs w:val="32"/>
          <w:lang w:val="es-ES_tradnl"/>
        </w:rPr>
      </w:pPr>
      <w:r w:rsidRPr="0093790F">
        <w:rPr>
          <w:rFonts w:ascii="Calibri Light" w:eastAsia="Calibri Light" w:hAnsi="Calibri Light" w:cs="Calibri Light"/>
          <w:color w:val="2E74B5"/>
          <w:sz w:val="32"/>
          <w:szCs w:val="32"/>
          <w:bdr w:val="nil"/>
          <w:lang w:val="es-ES_tradnl"/>
        </w:rPr>
        <w:t>Política de asistencia financiera</w:t>
      </w:r>
    </w:p>
    <w:p w:rsidR="007E0548" w:rsidRPr="0093790F" w:rsidRDefault="00AE010F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:rsidR="00305D70" w:rsidRPr="0093790F" w:rsidRDefault="000E4E96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En CHI, nuestra misión y pasión es crear comunidades más saludables, y defender a las personas pobres y vulnerables. Una manera de hacerlo es a través de nuestro Programa de Asistencia Financiera de CHI, mediante el cual reducimos los costos de las facturas médicas de un paciente sobre la base de su necesidad financiera.</w:t>
      </w:r>
    </w:p>
    <w:p w:rsidR="005D2FBE" w:rsidRPr="0093790F" w:rsidRDefault="000E4E96" w:rsidP="007E0548">
      <w:pPr>
        <w:pStyle w:val="Heading2"/>
        <w:rPr>
          <w:rFonts w:ascii="Times New Roman" w:hAnsi="Times New Roman" w:cs="Times New Roman"/>
          <w:sz w:val="22"/>
          <w:szCs w:val="22"/>
          <w:lang w:val="es-ES_tradnl"/>
        </w:rPr>
      </w:pPr>
      <w:r w:rsidRPr="0093790F">
        <w:rPr>
          <w:rFonts w:ascii="Times New Roman" w:eastAsia="Times New Roman" w:hAnsi="Times New Roman" w:cs="Times New Roman"/>
          <w:color w:val="5B9BD5"/>
          <w:sz w:val="22"/>
          <w:szCs w:val="22"/>
          <w:bdr w:val="nil"/>
          <w:lang w:val="es-ES_tradnl"/>
        </w:rPr>
        <w:t>Cómo podemos ayudar</w:t>
      </w:r>
    </w:p>
    <w:p w:rsidR="005D2FBE" w:rsidRPr="0093790F" w:rsidRDefault="000E4E96" w:rsidP="005D2FBE">
      <w:pPr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Ofrecemos de forma gratuita atención de emergencia u otros servicios médicamente necesarios para nuestros pacientes con las siguientes características:</w:t>
      </w:r>
    </w:p>
    <w:p w:rsidR="005D2FBE" w:rsidRPr="0093790F" w:rsidRDefault="000E4E96" w:rsidP="005D2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 xml:space="preserve">Un ingreso familiar anual inferior o igual al 300 % del nivel de pobreza federal (Federal Poverty Level, FPL), según lo determinado por las pautas que publica anualmente el Departamento de Salud y Servicios Sociales de los EE. UU. </w:t>
      </w:r>
    </w:p>
    <w:p w:rsidR="005D2FBE" w:rsidRPr="0093790F" w:rsidRDefault="00AE010F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5D2FBE" w:rsidRPr="0093790F" w:rsidRDefault="000E4E96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Un saldo mínimo de $35.00 en la cuenta de facturas médicas, tanto para una cuenta individual como para cuentas combinadas.</w:t>
      </w:r>
    </w:p>
    <w:p w:rsidR="005D2FBE" w:rsidRPr="0093790F" w:rsidRDefault="00AE010F" w:rsidP="005D2FB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5D2FBE" w:rsidRPr="0093790F" w:rsidRDefault="000E4E96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Cooperación con esfuerzos para agotar todas las demás opciones de pago.</w:t>
      </w:r>
    </w:p>
    <w:p w:rsidR="005D2FBE" w:rsidRPr="0093790F" w:rsidRDefault="00AE010F" w:rsidP="005D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5D2FBE" w:rsidRPr="0093790F" w:rsidRDefault="000E4E96" w:rsidP="005D2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 xml:space="preserve">Una solicitud del programa completa y la presentación de documentación de respaldo para verificar sus ingresos.    </w:t>
      </w:r>
    </w:p>
    <w:p w:rsidR="00105ADC" w:rsidRPr="0093790F" w:rsidRDefault="00AE010F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lang w:val="es-ES_tradnl"/>
        </w:rPr>
      </w:pPr>
    </w:p>
    <w:p w:rsidR="006D4AEF" w:rsidRPr="0093790F" w:rsidRDefault="000E4E96" w:rsidP="007E05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NOTA: En algunos casos, los pacientes pueden recibir la asistencia financiera sin una solicitud formal. Los detalles se describen en la Política de Asistencia Financiera.</w:t>
      </w:r>
    </w:p>
    <w:p w:rsidR="007E0548" w:rsidRPr="0093790F" w:rsidRDefault="000E4E96" w:rsidP="007E0548">
      <w:pPr>
        <w:pStyle w:val="Heading2"/>
        <w:rPr>
          <w:rFonts w:ascii="Times New Roman" w:hAnsi="Times New Roman" w:cs="Times New Roman"/>
          <w:sz w:val="22"/>
          <w:szCs w:val="22"/>
          <w:lang w:val="es-ES_tradnl"/>
        </w:rPr>
      </w:pPr>
      <w:r w:rsidRPr="0093790F">
        <w:rPr>
          <w:rFonts w:ascii="Times New Roman" w:eastAsia="Times New Roman" w:hAnsi="Times New Roman" w:cs="Times New Roman"/>
          <w:color w:val="5B9BD5"/>
          <w:sz w:val="22"/>
          <w:szCs w:val="22"/>
          <w:bdr w:val="nil"/>
          <w:lang w:val="es-ES_tradnl"/>
        </w:rPr>
        <w:t>Cargos cobrados a pacientes elegibles para recibir asistencia financiera</w:t>
      </w:r>
    </w:p>
    <w:p w:rsidR="007E0548" w:rsidRPr="0093790F" w:rsidRDefault="000E4E96" w:rsidP="007E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E1"/>
          <w:lang w:val="es-ES_tradnl"/>
        </w:rPr>
      </w:pPr>
      <w:r w:rsidRPr="0093790F">
        <w:rPr>
          <w:rFonts w:ascii="Times New Roman" w:eastAsia="Times New Roman" w:hAnsi="Times New Roman" w:cs="Times New Roman"/>
          <w:color w:val="000000"/>
          <w:bdr w:val="nil"/>
          <w:lang w:val="es-ES_tradnl"/>
        </w:rPr>
        <w:t xml:space="preserve">Los pacientes elegibles para recibir asistencia financiera no deberán pagar más por la atención de emergencia o demás atención médicamente necesaria que los montos que se facturan generalmente a las personas que tienen un seguro que cubre dicha atención. </w:t>
      </w:r>
    </w:p>
    <w:p w:rsidR="007E0548" w:rsidRPr="0093790F" w:rsidRDefault="000E4E96" w:rsidP="007E0548">
      <w:pPr>
        <w:pStyle w:val="Heading2"/>
        <w:rPr>
          <w:rFonts w:ascii="Times New Roman" w:hAnsi="Times New Roman" w:cs="Times New Roman"/>
          <w:sz w:val="22"/>
          <w:szCs w:val="22"/>
          <w:lang w:val="es-ES_tradnl"/>
        </w:rPr>
      </w:pPr>
      <w:r w:rsidRPr="0093790F">
        <w:rPr>
          <w:rFonts w:ascii="Times New Roman" w:eastAsia="Times New Roman" w:hAnsi="Times New Roman" w:cs="Times New Roman"/>
          <w:color w:val="5B9BD5"/>
          <w:sz w:val="22"/>
          <w:szCs w:val="22"/>
          <w:bdr w:val="nil"/>
          <w:lang w:val="es-ES_tradnl"/>
        </w:rPr>
        <w:t>¿Está listo para dar el próximo paso?</w:t>
      </w:r>
    </w:p>
    <w:p w:rsidR="00332272" w:rsidRPr="0093790F" w:rsidRDefault="000E4E96" w:rsidP="0033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Co</w:t>
      </w:r>
      <w:r w:rsidR="00C22700">
        <w:rPr>
          <w:rFonts w:ascii="Times New Roman" w:eastAsia="Times New Roman" w:hAnsi="Times New Roman" w:cs="Times New Roman"/>
          <w:bdr w:val="nil"/>
          <w:lang w:val="es-ES_tradnl"/>
        </w:rPr>
        <w:t xml:space="preserve">mplete la solicitud y envíela a </w:t>
      </w:r>
      <w:proofErr w:type="spellStart"/>
      <w:r w:rsidR="00C22700">
        <w:rPr>
          <w:rFonts w:ascii="Times New Roman" w:eastAsia="Times New Roman" w:hAnsi="Times New Roman" w:cs="Times New Roman"/>
          <w:bdr w:val="nil"/>
          <w:lang w:val="es-ES_tradnl"/>
        </w:rPr>
        <w:t>Eligibility</w:t>
      </w:r>
      <w:proofErr w:type="spellEnd"/>
      <w:r w:rsidR="00C22700">
        <w:rPr>
          <w:rFonts w:ascii="Times New Roman" w:eastAsia="Times New Roman" w:hAnsi="Times New Roman" w:cs="Times New Roman"/>
          <w:bdr w:val="nil"/>
          <w:lang w:val="es-ES_tradnl"/>
        </w:rPr>
        <w:t xml:space="preserve"> and </w:t>
      </w:r>
      <w:proofErr w:type="spellStart"/>
      <w:r w:rsidR="00C22700">
        <w:rPr>
          <w:rFonts w:ascii="Times New Roman" w:eastAsia="Times New Roman" w:hAnsi="Times New Roman" w:cs="Times New Roman"/>
          <w:bdr w:val="nil"/>
          <w:lang w:val="es-ES_tradnl"/>
        </w:rPr>
        <w:t>Enrollment</w:t>
      </w:r>
      <w:proofErr w:type="spellEnd"/>
      <w:r w:rsidR="00C22700">
        <w:rPr>
          <w:rFonts w:ascii="Times New Roman" w:eastAsia="Times New Roman" w:hAnsi="Times New Roman" w:cs="Times New Roman"/>
          <w:bdr w:val="nil"/>
          <w:lang w:val="es-ES_tradnl"/>
        </w:rPr>
        <w:t xml:space="preserve"> </w:t>
      </w:r>
      <w:proofErr w:type="spellStart"/>
      <w:r w:rsidR="00C22700">
        <w:rPr>
          <w:rFonts w:ascii="Times New Roman" w:eastAsia="Times New Roman" w:hAnsi="Times New Roman" w:cs="Times New Roman"/>
          <w:bdr w:val="nil"/>
          <w:lang w:val="es-ES_tradnl"/>
        </w:rPr>
        <w:t>Services</w:t>
      </w:r>
      <w:proofErr w:type="spellEnd"/>
      <w:r w:rsidR="00C22700">
        <w:rPr>
          <w:rFonts w:ascii="Times New Roman" w:eastAsia="Times New Roman" w:hAnsi="Times New Roman" w:cs="Times New Roman"/>
          <w:bdr w:val="nil"/>
          <w:lang w:val="es-ES_tradnl"/>
        </w:rPr>
        <w:t>.</w:t>
      </w:r>
    </w:p>
    <w:p w:rsidR="00332272" w:rsidRPr="0093790F" w:rsidRDefault="00AE010F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7E0548" w:rsidRPr="0093790F" w:rsidRDefault="000E4E96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 xml:space="preserve">La Política de Asistencia Financiera, la solicitud y este resumen se encuentran disponibles en </w:t>
      </w:r>
      <w:r w:rsidR="00C22700" w:rsidRPr="00C22700">
        <w:rPr>
          <w:rFonts w:ascii="Times New Roman" w:eastAsia="Times New Roman" w:hAnsi="Times New Roman" w:cs="Times New Roman"/>
          <w:b/>
          <w:u w:val="single"/>
          <w:bdr w:val="nil"/>
          <w:lang w:val="es-ES_tradnl"/>
        </w:rPr>
        <w:t>http</w:t>
      </w:r>
      <w:proofErr w:type="gramStart"/>
      <w:r w:rsidR="00C22700" w:rsidRPr="00C22700">
        <w:rPr>
          <w:rFonts w:ascii="Times New Roman" w:eastAsia="Times New Roman" w:hAnsi="Times New Roman" w:cs="Times New Roman"/>
          <w:b/>
          <w:u w:val="single"/>
          <w:bdr w:val="nil"/>
          <w:lang w:val="es-ES_tradnl"/>
        </w:rPr>
        <w:t>:www.chistlukeshealth.org</w:t>
      </w:r>
      <w:proofErr w:type="gramEnd"/>
      <w:r w:rsidR="00C22700" w:rsidRPr="00C22700">
        <w:rPr>
          <w:rFonts w:ascii="Times New Roman" w:eastAsia="Times New Roman" w:hAnsi="Times New Roman" w:cs="Times New Roman"/>
          <w:b/>
          <w:u w:val="single"/>
          <w:bdr w:val="nil"/>
          <w:lang w:val="es-ES_tradnl"/>
        </w:rPr>
        <w:t>/financial-assistance</w:t>
      </w: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, tanto en inglés como en español. Para recibir una copia gratuita de estos documentos por correo o en persona, para obtener ayuda para completar la solicitud, o para solicitar una copia gratuita de estos documentos traducida a un idioma no mencionado anteriormente, comuníquese a la siguiente dirección:</w:t>
      </w:r>
    </w:p>
    <w:p w:rsidR="007E0548" w:rsidRPr="0093790F" w:rsidRDefault="00AE010F" w:rsidP="007E0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7E0548" w:rsidRPr="0093790F" w:rsidRDefault="000E4E96" w:rsidP="007E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 xml:space="preserve">Catholic Health Initiatives 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CHI St. Luke’s Health - Houston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Eligibility and Enrollment Services 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P. O. Box 20269</w:t>
      </w:r>
      <w:r w:rsidR="007F0A80" w:rsidRPr="007F0A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A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MC 5-366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Houston Texas 77225-0269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Phone: 832-355-8275 or 844-490-1247</w:t>
      </w:r>
    </w:p>
    <w:p w:rsidR="00B97576" w:rsidRDefault="00B97576" w:rsidP="00B9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Fax: 713-610-2965</w:t>
      </w:r>
      <w:bookmarkStart w:id="0" w:name="_GoBack"/>
      <w:bookmarkEnd w:id="0"/>
    </w:p>
    <w:p w:rsidR="005409C9" w:rsidRDefault="005409C9" w:rsidP="005409C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Financialassistanceprogram@stlukeshealth.org</w:t>
        </w:r>
      </w:hyperlink>
    </w:p>
    <w:p w:rsidR="00C22700" w:rsidRPr="00C22700" w:rsidRDefault="00C22700" w:rsidP="00C2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bdr w:val="nil"/>
          <w:lang w:val="es-ES_tradnl"/>
        </w:rPr>
      </w:pPr>
    </w:p>
    <w:p w:rsidR="00735F8C" w:rsidRPr="0093790F" w:rsidRDefault="000E4E96" w:rsidP="009136BE">
      <w:pPr>
        <w:autoSpaceDE w:val="0"/>
        <w:autoSpaceDN w:val="0"/>
        <w:adjustRightInd w:val="0"/>
        <w:spacing w:after="0" w:line="240" w:lineRule="auto"/>
        <w:jc w:val="center"/>
        <w:rPr>
          <w:lang w:val="es-ES_tradnl"/>
        </w:rPr>
      </w:pPr>
      <w:r w:rsidRPr="0093790F">
        <w:rPr>
          <w:rFonts w:ascii="Times New Roman" w:eastAsia="Times New Roman" w:hAnsi="Times New Roman" w:cs="Times New Roman"/>
          <w:bdr w:val="nil"/>
          <w:lang w:val="es-ES_tradnl"/>
        </w:rPr>
        <w:t>Estos documentos también se encuentran disponibles en la Sala de Emergencias, cuando corresponda, y en las áreas de admisión del hospital.</w:t>
      </w:r>
    </w:p>
    <w:sectPr w:rsidR="00735F8C" w:rsidRPr="0093790F" w:rsidSect="00C22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0F" w:rsidRDefault="00AE010F">
      <w:pPr>
        <w:spacing w:after="0" w:line="240" w:lineRule="auto"/>
      </w:pPr>
      <w:r>
        <w:separator/>
      </w:r>
    </w:p>
  </w:endnote>
  <w:endnote w:type="continuationSeparator" w:id="0">
    <w:p w:rsidR="00AE010F" w:rsidRDefault="00AE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AE0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AE0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AE0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0F" w:rsidRDefault="00AE010F">
      <w:pPr>
        <w:spacing w:after="0" w:line="240" w:lineRule="auto"/>
      </w:pPr>
      <w:r>
        <w:separator/>
      </w:r>
    </w:p>
  </w:footnote>
  <w:footnote w:type="continuationSeparator" w:id="0">
    <w:p w:rsidR="00AE010F" w:rsidRDefault="00AE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AE0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FD" w:rsidRDefault="00AE0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F4" w:rsidRDefault="00AE0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651"/>
    <w:multiLevelType w:val="hybridMultilevel"/>
    <w:tmpl w:val="5D08679C"/>
    <w:lvl w:ilvl="0" w:tplc="4C52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C7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0F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0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C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44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0A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4D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AA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5377"/>
    <w:multiLevelType w:val="hybridMultilevel"/>
    <w:tmpl w:val="8DE403AE"/>
    <w:lvl w:ilvl="0" w:tplc="E750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D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0A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3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42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0F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5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C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68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7"/>
    <w:rsid w:val="000E4E96"/>
    <w:rsid w:val="00517FB7"/>
    <w:rsid w:val="005409C9"/>
    <w:rsid w:val="00562347"/>
    <w:rsid w:val="007F0A80"/>
    <w:rsid w:val="0093790F"/>
    <w:rsid w:val="00AE010F"/>
    <w:rsid w:val="00B37E34"/>
    <w:rsid w:val="00B97576"/>
    <w:rsid w:val="00C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0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5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48"/>
  </w:style>
  <w:style w:type="paragraph" w:styleId="ListParagraph">
    <w:name w:val="List Paragraph"/>
    <w:basedOn w:val="Normal"/>
    <w:uiPriority w:val="34"/>
    <w:qFormat/>
    <w:rsid w:val="007E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48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0548"/>
  </w:style>
  <w:style w:type="character" w:customStyle="1" w:styleId="c-doc-annotation-highlight">
    <w:name w:val="c-doc-annotation-highlight"/>
    <w:basedOn w:val="DefaultParagraphFont"/>
    <w:rsid w:val="007E0548"/>
  </w:style>
  <w:style w:type="paragraph" w:styleId="NormalWeb">
    <w:name w:val="Normal (Web)"/>
    <w:basedOn w:val="Normal"/>
    <w:uiPriority w:val="99"/>
    <w:semiHidden/>
    <w:unhideWhenUsed/>
    <w:rsid w:val="007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ssistanceprogram@stlukeshealth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2016-05-10T17:08:00Z</dcterms:created>
  <dcterms:modified xsi:type="dcterms:W3CDTF">2018-05-11T18:14:00Z</dcterms:modified>
</cp:coreProperties>
</file>